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209" w:rsidRDefault="00B91209" w:rsidP="00B91209">
      <w:pPr>
        <w:jc w:val="center"/>
      </w:pPr>
      <w:r>
        <w:t>Общинска избирателна комисия  Ветово</w:t>
      </w:r>
    </w:p>
    <w:p w:rsidR="00B91209" w:rsidRDefault="00B91209" w:rsidP="00B91209">
      <w:pPr>
        <w:jc w:val="center"/>
      </w:pPr>
    </w:p>
    <w:p w:rsidR="00B91209" w:rsidRDefault="00B91209" w:rsidP="00B91209">
      <w:pPr>
        <w:jc w:val="center"/>
      </w:pPr>
      <w:r>
        <w:t>РЕШЕНИЕ</w:t>
      </w:r>
    </w:p>
    <w:p w:rsidR="00B91209" w:rsidRDefault="00B91209" w:rsidP="00B91209">
      <w:pPr>
        <w:jc w:val="center"/>
      </w:pPr>
      <w:r>
        <w:t>№ 5</w:t>
      </w:r>
      <w:r>
        <w:t>-МИ</w:t>
      </w:r>
    </w:p>
    <w:p w:rsidR="00B91209" w:rsidRDefault="00454171" w:rsidP="00454171">
      <w:pPr>
        <w:jc w:val="center"/>
      </w:pPr>
      <w:r>
        <w:t>Ветово, 06.09.2019</w:t>
      </w:r>
    </w:p>
    <w:p w:rsidR="00B91209" w:rsidRDefault="00B91209" w:rsidP="00454171">
      <w:pPr>
        <w:jc w:val="both"/>
      </w:pPr>
      <w:r>
        <w:t>ОТНОСНО:</w:t>
      </w:r>
      <w:r w:rsidR="00454171" w:rsidRPr="00454171">
        <w:t xml:space="preserve"> Определяне на член на OИК Ветово, вземащ участие в маркирането на печата на комисията по уникален начин и извършване на маркирането на печата.</w:t>
      </w:r>
    </w:p>
    <w:p w:rsidR="00B91209" w:rsidRDefault="00454171" w:rsidP="00454171">
      <w:pPr>
        <w:jc w:val="both"/>
      </w:pPr>
      <w:r w:rsidRPr="00454171">
        <w:t>На основание чл. 87 ал.1 т.1 и чл. 79 от Изборния кодекс във връзка с Решение № 618-МИ / 16.08.2019г. на ЦИК, Общинската избирателна комисия Русе,</w:t>
      </w:r>
    </w:p>
    <w:p w:rsidR="00B91209" w:rsidRDefault="00B91209" w:rsidP="00B91209">
      <w:pPr>
        <w:jc w:val="center"/>
      </w:pPr>
      <w:r>
        <w:t>Р Е Ш И:</w:t>
      </w:r>
    </w:p>
    <w:p w:rsidR="00B91209" w:rsidRDefault="00603ABC" w:rsidP="00603ABC">
      <w:pPr>
        <w:jc w:val="both"/>
      </w:pPr>
      <w:r w:rsidRPr="00603ABC">
        <w:t>ОИК  определи член, който да вземе участие в маркирането на печата на комисията по уникален начин. Общинската избирателна комисия има печат, съдържащ наименованието и номера на съответната комисия. Печатът на общинските избирателни комисии е кръгъл с един пръстен. Във вътрешния кръг се изписва текстът „ОИК ВЕТОВО RSE05“. В пръстена се изписва текстът „МЕСТНИ ИЗБОРИ 2019“. С Решение № 618-МИ/ 15.08.2019г. на ЦИК се определят реквизитите и начина на защита на печатите на общинските, секционните и подвижните секционни избирателни комисии при произвеждане на изборите за общински съветници и за кметове на 27.10.2019г.  Председателят заедно с Васил Георгиев Ангелов-член на ОИК да взеха участие в маркирането по уникален начин на печата на комисията, с който да се подпечатват решенията, удостоверенията, текущата кореспонденция, протоколите и всички други книжа, пряко свързани с изборите за общински съветници и за кметове на 27.10.2019г. и извършиха маркирането на печата по уникален начин. За маркирането на печата да се състави протокол и да се подпише от комисията.</w:t>
      </w:r>
    </w:p>
    <w:p w:rsidR="00603ABC" w:rsidRDefault="00603ABC" w:rsidP="00B91209">
      <w:pPr>
        <w:jc w:val="center"/>
      </w:pPr>
    </w:p>
    <w:p w:rsidR="00B91209" w:rsidRDefault="00B91209" w:rsidP="00603ABC">
      <w:r>
        <w:t>Председател: Стела Бончева Стоилова</w:t>
      </w:r>
    </w:p>
    <w:p w:rsidR="00B91209" w:rsidRDefault="00B91209" w:rsidP="00B91209">
      <w:pPr>
        <w:jc w:val="center"/>
      </w:pPr>
    </w:p>
    <w:p w:rsidR="00D52EC4" w:rsidRDefault="00B91209" w:rsidP="00603ABC">
      <w:bookmarkStart w:id="0" w:name="_GoBack"/>
      <w:bookmarkEnd w:id="0"/>
      <w:r>
        <w:t>Секретар: Иванка Борисова Пенкова</w:t>
      </w:r>
    </w:p>
    <w:sectPr w:rsidR="00D52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9"/>
    <w:rsid w:val="00454171"/>
    <w:rsid w:val="00603ABC"/>
    <w:rsid w:val="00620F24"/>
    <w:rsid w:val="00AB2613"/>
    <w:rsid w:val="00B9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9CBB1-91CB-48DD-9F15-046F9ED5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</cp:revision>
  <dcterms:created xsi:type="dcterms:W3CDTF">2019-09-06T12:06:00Z</dcterms:created>
  <dcterms:modified xsi:type="dcterms:W3CDTF">2019-09-06T12:09:00Z</dcterms:modified>
</cp:coreProperties>
</file>