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00F5E">
        <w:rPr>
          <w:rFonts w:ascii="Palatino Linotype" w:hAnsi="Palatino Linotype"/>
          <w:b/>
          <w:sz w:val="24"/>
          <w:szCs w:val="24"/>
          <w:u w:val="single"/>
        </w:rPr>
        <w:t>56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03.10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00F5E" w:rsidRDefault="00E36076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00F5E" w:rsidRPr="00D00F5E">
        <w:rPr>
          <w:rFonts w:ascii="Palatino Linotype" w:hAnsi="Palatino Linotype" w:cs="Palatino Linotype"/>
          <w:b/>
          <w:bCs/>
          <w:sz w:val="24"/>
          <w:szCs w:val="24"/>
        </w:rPr>
        <w:t>Упълномощаване на двама представители от ОИК-Ветово, предложени от различни партии и коалиции, във връзка с предаването и получаването на хартиените бюлетини и ролките със специализирана хартия за машинно гласуване на територията на „Печатница на БНБ“ АД или на друга специализирана печатница под контрола на Министерството на финансите;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00F5E">
        <w:rPr>
          <w:rFonts w:ascii="Palatino Linotype" w:hAnsi="Palatino Linotype" w:cs="Palatino Linotype"/>
          <w:bCs/>
          <w:sz w:val="24"/>
          <w:szCs w:val="24"/>
        </w:rPr>
        <w:t>Постъпило е Писмо Изх. №МИ-15-610/03.10.2023г. на ЦИК, вписано с Вх. №44/03.10.2023г. по описа на ОИК, че в изпълнение на т.14 от Решение № 1979-МИ от 18.08.2023г. на ЦИК, ОИК следва да определи най-малко двама членове, които да участват в предаването и приемането на отпечатаните хартиени бюлетини и ролките със специализирана хартия за машинно гласуване на територията на „Печатница на БНБ“ АД или на друга специализирана печатница под контрола на Министерството на финансите. В тази връзка, за упълномощени представители, които да получат и приемат хартиените бюлетини и ролките със специализирана хартия за машинно гласуване, се определят председателят на ОИК-Ветово СТЕЛА БОНЧЕВА СТОИЛОВА и заместник-председателят на ОИК-Ветово ТАТЯНА ПЕТКОВА БОЙЧЕВА. За резервен представител се определя ДАНАИЛА ЖЕЛЯЗКОВА ЖЕЛЕВА-член на ОИК-Ветово.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00F5E">
        <w:rPr>
          <w:rFonts w:ascii="Palatino Linotype" w:hAnsi="Palatino Linotype" w:cs="Palatino Linotype"/>
          <w:bCs/>
          <w:sz w:val="24"/>
          <w:szCs w:val="24"/>
        </w:rPr>
        <w:t>Определените лица да се считат упълномощени с право да получат хартиени бюлетини за гласуване на територията на Община Ветово, както и ролките със специализирана хартия за машинно гласуване, включително с право да подписват приемателните протоколи, както и други необходими протоколи, товарителници и книжа за извършените от тях действия.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304F21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00F5E">
        <w:rPr>
          <w:rFonts w:ascii="Palatino Linotype" w:hAnsi="Palatino Linotype" w:cs="Palatino Linotype"/>
          <w:bCs/>
          <w:sz w:val="24"/>
          <w:szCs w:val="24"/>
        </w:rPr>
        <w:t>Данни за упълномощените лица да се изпратят на ЦИК и „Печатница на БНБ“ АД.</w:t>
      </w:r>
    </w:p>
    <w:p w:rsid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D00F5E">
        <w:rPr>
          <w:rFonts w:ascii="Palatino Linotype" w:eastAsia="Times New Roman" w:hAnsi="Palatino Linotype" w:cs="Times New Roman"/>
          <w:sz w:val="24"/>
          <w:szCs w:val="24"/>
          <w:lang w:eastAsia="bg-BG"/>
        </w:rPr>
        <w:t>Предвид на гореизложеното, на основание чл.87 ,ал.1, т.1 от Изборния кодекс, ОИК-Ветово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D00F5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РЕШИ :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D00F5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ОПРЕДЕЛЯ И УПЪЛНОМОЩАВА СТЕЛА БОНЧЕВА СТОИЛОВА- Председател на ОИК-Ветово и ТАТЯНА ПЕТКОВА БОЙЧЕВА - Заместник-председател на ОИК-Ветово да получат хартиените бюлетини за гласуване на територията на Община Ветово, както и ролките със специализирана хартия за машинно гласуване, включително с право да подписват приемателните протоколи, както и други необходими протоколи, товарителници и книжа за извършените от тях действия.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D00F5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 xml:space="preserve"> ОПРЕДЕЛЯ И УПЪЛНОМОЩАВА като резервен представител с горните права ДАНАИЛА ЖЕЛЯЗКОВА ЖЕЛЕВА-член на ОИК-Ветово.</w:t>
      </w:r>
    </w:p>
    <w:p w:rsid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D00F5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lastRenderedPageBreak/>
        <w:t>Съобразно решението на ОИК-Ветово да се изпратят своевременно данни за упълномощените лица до ЦИК и „Печатница на БНБ“ АД.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304F21" w:rsidRPr="00304F21" w:rsidRDefault="00304F21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304F2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E54505" w:rsidRPr="00663239" w:rsidRDefault="00E54505" w:rsidP="00304F21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Cs/>
          <w:sz w:val="24"/>
          <w:szCs w:val="24"/>
        </w:rPr>
        <w:tab/>
      </w:r>
      <w:r w:rsidRPr="00E54505">
        <w:rPr>
          <w:rFonts w:ascii="Palatino Linotype" w:hAnsi="Palatino Linotype" w:cs="Palatino Linotype"/>
          <w:bCs/>
          <w:sz w:val="24"/>
          <w:szCs w:val="24"/>
        </w:rPr>
        <w:tab/>
      </w:r>
    </w:p>
    <w:p w:rsidR="00082D1E" w:rsidRPr="00663239" w:rsidRDefault="00082D1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0117AB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A0" w:rsidRDefault="004F71A0" w:rsidP="00C84DE5">
      <w:pPr>
        <w:spacing w:after="0" w:line="240" w:lineRule="auto"/>
      </w:pPr>
      <w:r>
        <w:separator/>
      </w:r>
    </w:p>
  </w:endnote>
  <w:endnote w:type="continuationSeparator" w:id="0">
    <w:p w:rsidR="004F71A0" w:rsidRDefault="004F71A0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A0" w:rsidRDefault="004F71A0" w:rsidP="00C84DE5">
      <w:pPr>
        <w:spacing w:after="0" w:line="240" w:lineRule="auto"/>
      </w:pPr>
      <w:r>
        <w:separator/>
      </w:r>
    </w:p>
  </w:footnote>
  <w:footnote w:type="continuationSeparator" w:id="0">
    <w:p w:rsidR="004F71A0" w:rsidRDefault="004F71A0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117AB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A0BE9"/>
    <w:rsid w:val="000B205A"/>
    <w:rsid w:val="000B54F0"/>
    <w:rsid w:val="000B7F76"/>
    <w:rsid w:val="000C3204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4F71A0"/>
    <w:rsid w:val="0050243E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D0C3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92321"/>
    <w:rsid w:val="00EA3AAD"/>
    <w:rsid w:val="00EA53C5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2023-10-03T15:54:00Z</cp:lastPrinted>
  <dcterms:created xsi:type="dcterms:W3CDTF">2023-09-26T15:29:00Z</dcterms:created>
  <dcterms:modified xsi:type="dcterms:W3CDTF">2023-10-03T15:58:00Z</dcterms:modified>
</cp:coreProperties>
</file>