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014FE7">
        <w:rPr>
          <w:rFonts w:ascii="Palatino Linotype" w:hAnsi="Palatino Linotype"/>
          <w:b/>
          <w:sz w:val="24"/>
          <w:szCs w:val="24"/>
          <w:u w:val="single"/>
        </w:rPr>
        <w:t>61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045E2E">
        <w:rPr>
          <w:rFonts w:ascii="Palatino Linotype" w:hAnsi="Palatino Linotype"/>
          <w:b/>
          <w:sz w:val="24"/>
          <w:szCs w:val="24"/>
          <w:u w:val="single"/>
        </w:rPr>
        <w:t>06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014FE7" w:rsidRDefault="00E36076" w:rsidP="00014FE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014FE7" w:rsidRPr="00014FE7">
        <w:rPr>
          <w:rFonts w:ascii="Palatino Linotype" w:hAnsi="Palatino Linotype" w:cs="Palatino Linotype"/>
          <w:b/>
          <w:bCs/>
          <w:sz w:val="24"/>
          <w:szCs w:val="24"/>
        </w:rPr>
        <w:t>Разглеждане на постъпила Жалба от Красимир Стоянов Йорданов;</w:t>
      </w:r>
    </w:p>
    <w:p w:rsidR="00014FE7" w:rsidRPr="00014FE7" w:rsidRDefault="00014FE7" w:rsidP="00014FE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145EB" w:rsidRDefault="00014FE7" w:rsidP="00014FE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014FE7">
        <w:rPr>
          <w:rFonts w:ascii="Palatino Linotype" w:hAnsi="Palatino Linotype" w:cs="Palatino Linotype"/>
          <w:bCs/>
          <w:sz w:val="24"/>
          <w:szCs w:val="24"/>
        </w:rPr>
        <w:t>На 04.10.2023г. в 14:45 ч. в ОИК е постъпила Жалба от Красимир Стоянов Йорданов, вписана в Регистъра на жалбите и сигналите подадени до ОИК с Вх.№2. В същата се излагат твърдения, че е извършено нарушение по чл.182,ал.1 от ИК от кметът на Община Ветово Мехмед Мехмед, който междувременно е и в отпуск. В жалбата се сочи, че Господин Мехмед посещава Община Ветово по време на отпуск, а на 03.10.2023г. заедно с двама служители от общината, които трябвало да изпълняват служебните си задължения по това време, се разхождали на пазара и агитирали жителите да гласуват в негова полза. Като свидетели на това се посочват жалбоподателят и лицето Цветомир Петров Петров.</w:t>
      </w:r>
    </w:p>
    <w:p w:rsidR="00014FE7" w:rsidRDefault="00014FE7" w:rsidP="00014FE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014FE7" w:rsidRDefault="00014FE7" w:rsidP="00014FE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014FE7">
        <w:rPr>
          <w:rFonts w:ascii="Palatino Linotype" w:hAnsi="Palatino Linotype" w:cs="Palatino Linotype"/>
          <w:bCs/>
          <w:sz w:val="24"/>
          <w:szCs w:val="24"/>
        </w:rPr>
        <w:t>Доколкото в жалбата се сочи, че е допуснато нарушение в реда за провеждане на предизборна агитация, съгласно разпоредбите на ИК, ОИК е компетентна да се произнесе по така подадената жалба. Разгледана по същество обаче същата се явява неоснователна, по следните съображения:</w:t>
      </w:r>
    </w:p>
    <w:p w:rsidR="00014FE7" w:rsidRPr="00014FE7" w:rsidRDefault="00014FE7" w:rsidP="00014FE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014FE7" w:rsidRPr="00014FE7" w:rsidRDefault="00014FE7" w:rsidP="00014FE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014FE7">
        <w:rPr>
          <w:rFonts w:ascii="Palatino Linotype" w:hAnsi="Palatino Linotype" w:cs="Palatino Linotype"/>
          <w:bCs/>
          <w:sz w:val="24"/>
          <w:szCs w:val="24"/>
        </w:rPr>
        <w:t>Правилата за провеждане на предизборната кампания са регламентирани в Глава дванадесета от Изборния кодекс. Редът за провеждане на предизборната агитация, като част от предизборната кампания е уреден в Раздел ІІ. Забраните за предизборна агитация са посочени лимитативно в чл. 182 от ИК. Жалбоподателят в жалбата си до ОИК се е позовал на алинея 1, която гласи, че „не се допуска предизборна агитация в държавни и общински учреждения, институции, държавни и общински предприятия и в търговски дружества с повече от 50 на сто държавно или общинско участие в капитала”.</w:t>
      </w:r>
    </w:p>
    <w:p w:rsidR="00014FE7" w:rsidRDefault="00014FE7" w:rsidP="00014FE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014FE7">
        <w:rPr>
          <w:rFonts w:ascii="Palatino Linotype" w:hAnsi="Palatino Linotype" w:cs="Palatino Linotype"/>
          <w:bCs/>
          <w:sz w:val="24"/>
          <w:szCs w:val="24"/>
        </w:rPr>
        <w:t>В жалбата не се твърди да е провеждана предизборна агитация в сградата на общинската администрация от Господин Мехмед Мехмед-кандидат за кмет на Община Ветово. Дори напротив, такава се сочи да е извършвана „на пазара“, т.е. това място не попада в забраните и ограниченията по чл.182, ал.1 от ИК.</w:t>
      </w:r>
    </w:p>
    <w:p w:rsidR="00014FE7" w:rsidRPr="00014FE7" w:rsidRDefault="00014FE7" w:rsidP="00014FE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014FE7" w:rsidRDefault="00014FE7" w:rsidP="00014FE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014FE7">
        <w:rPr>
          <w:rFonts w:ascii="Palatino Linotype" w:hAnsi="Palatino Linotype" w:cs="Palatino Linotype"/>
          <w:bCs/>
          <w:sz w:val="24"/>
          <w:szCs w:val="24"/>
        </w:rPr>
        <w:t>С оглед на това, жалбата следва да се остави без уважение като неоснователна, тъй като не е извършено нарушение по чл.182, ал.1 от ИК.</w:t>
      </w:r>
    </w:p>
    <w:p w:rsidR="00014FE7" w:rsidRDefault="00014FE7" w:rsidP="00014FE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014FE7" w:rsidRPr="00014FE7" w:rsidRDefault="00014FE7" w:rsidP="00014FE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014FE7">
        <w:rPr>
          <w:rFonts w:ascii="Palatino Linotype" w:hAnsi="Palatino Linotype" w:cs="Palatino Linotype"/>
          <w:bCs/>
          <w:sz w:val="24"/>
          <w:szCs w:val="24"/>
        </w:rPr>
        <w:t>Предвид на гореизложеното, на основание чл.87, ал.1, т.22 от ИК, ОИК-Ветово</w:t>
      </w:r>
    </w:p>
    <w:p w:rsidR="00014FE7" w:rsidRPr="00014FE7" w:rsidRDefault="00014FE7" w:rsidP="00014FE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014FE7" w:rsidRPr="00597432" w:rsidRDefault="00014FE7" w:rsidP="00014FE7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597432">
        <w:rPr>
          <w:rFonts w:ascii="Palatino Linotype" w:hAnsi="Palatino Linotype" w:cs="Palatino Linotype"/>
          <w:b/>
          <w:bCs/>
          <w:sz w:val="24"/>
          <w:szCs w:val="24"/>
        </w:rPr>
        <w:t>Р Е Ш И:</w:t>
      </w:r>
    </w:p>
    <w:p w:rsidR="00597432" w:rsidRPr="00597432" w:rsidRDefault="00597432" w:rsidP="00014FE7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14FE7" w:rsidRPr="00597432" w:rsidRDefault="00014FE7" w:rsidP="00014FE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597432">
        <w:rPr>
          <w:rFonts w:ascii="Palatino Linotype" w:hAnsi="Palatino Linotype" w:cs="Palatino Linotype"/>
          <w:b/>
          <w:bCs/>
          <w:sz w:val="24"/>
          <w:szCs w:val="24"/>
        </w:rPr>
        <w:t>ОСТАВЯ БЕЗ УВАЖЕНИЕ подадена от Красимир Стоянов Йорданов Жалба с Вх.№2/04.10.2023г. по описа на водения от ОИК-Ветово Регистър на жалбите и сигналите като неоснователна .</w:t>
      </w:r>
    </w:p>
    <w:p w:rsidR="00014FE7" w:rsidRPr="00014FE7" w:rsidRDefault="00014FE7" w:rsidP="00014FE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014FE7">
        <w:rPr>
          <w:rFonts w:ascii="Palatino Linotype" w:hAnsi="Palatino Linotype" w:cs="Palatino Linotype"/>
          <w:bCs/>
          <w:sz w:val="24"/>
          <w:szCs w:val="24"/>
        </w:rPr>
        <w:lastRenderedPageBreak/>
        <w:t>На осн.чл.88 от ИК, решенията на ОИК-Ветово могат да се оспорват в тридневен срок от обявяването им пред ЦИК.</w:t>
      </w:r>
    </w:p>
    <w:p w:rsidR="00014FE7" w:rsidRDefault="00014FE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14FE7" w:rsidRDefault="00014FE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14FE7" w:rsidRPr="000145EB" w:rsidRDefault="006F415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6F4157">
        <w:rPr>
          <w:rFonts w:ascii="Palatino Linotype" w:hAnsi="Palatino Linotype" w:cs="Palatino Linotype"/>
          <w:b/>
          <w:bCs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E86266" w:rsidRDefault="007C1618" w:rsidP="00E86266">
      <w:pPr>
        <w:spacing w:after="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="008712B0">
        <w:rPr>
          <w:rFonts w:ascii="Palatino Linotype" w:hAnsi="Palatino Linotype"/>
          <w:b/>
          <w:sz w:val="24"/>
          <w:szCs w:val="24"/>
        </w:rPr>
        <w:t>/</w:t>
      </w:r>
    </w:p>
    <w:p w:rsidR="00DD482E" w:rsidRDefault="00DD482E" w:rsidP="00E86266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DD482E" w:rsidRDefault="00DD482E" w:rsidP="00E86266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597432" w:rsidRDefault="00597432" w:rsidP="00E86266">
      <w:pPr>
        <w:spacing w:after="0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p w:rsidR="008712B0" w:rsidRDefault="008712B0" w:rsidP="00E86266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8712B0" w:rsidRDefault="008712B0" w:rsidP="008712B0">
      <w:pPr>
        <w:spacing w:after="0"/>
        <w:rPr>
          <w:rFonts w:ascii="Palatino Linotype" w:hAnsi="Palatino Linotype"/>
          <w:b/>
          <w:sz w:val="24"/>
          <w:szCs w:val="24"/>
        </w:rPr>
      </w:pPr>
    </w:p>
    <w:sectPr w:rsidR="008712B0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05A" w:rsidRDefault="00A0005A" w:rsidP="00C84DE5">
      <w:pPr>
        <w:spacing w:after="0" w:line="240" w:lineRule="auto"/>
      </w:pPr>
      <w:r>
        <w:separator/>
      </w:r>
    </w:p>
  </w:endnote>
  <w:endnote w:type="continuationSeparator" w:id="0">
    <w:p w:rsidR="00A0005A" w:rsidRDefault="00A0005A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05A" w:rsidRDefault="00A0005A" w:rsidP="00C84DE5">
      <w:pPr>
        <w:spacing w:after="0" w:line="240" w:lineRule="auto"/>
      </w:pPr>
      <w:r>
        <w:separator/>
      </w:r>
    </w:p>
  </w:footnote>
  <w:footnote w:type="continuationSeparator" w:id="0">
    <w:p w:rsidR="00A0005A" w:rsidRDefault="00A0005A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101AD"/>
    <w:rsid w:val="000117AB"/>
    <w:rsid w:val="000145EB"/>
    <w:rsid w:val="00014FE7"/>
    <w:rsid w:val="000338C3"/>
    <w:rsid w:val="00045E2E"/>
    <w:rsid w:val="00050CEA"/>
    <w:rsid w:val="00052769"/>
    <w:rsid w:val="00052CF8"/>
    <w:rsid w:val="00053EC3"/>
    <w:rsid w:val="000564A8"/>
    <w:rsid w:val="00061F56"/>
    <w:rsid w:val="000625BE"/>
    <w:rsid w:val="000712E7"/>
    <w:rsid w:val="00082D1E"/>
    <w:rsid w:val="00092F22"/>
    <w:rsid w:val="000A0BE9"/>
    <w:rsid w:val="000B205A"/>
    <w:rsid w:val="000B54F0"/>
    <w:rsid w:val="000B7868"/>
    <w:rsid w:val="000B7F76"/>
    <w:rsid w:val="000C3204"/>
    <w:rsid w:val="000E5271"/>
    <w:rsid w:val="000F7131"/>
    <w:rsid w:val="001211A4"/>
    <w:rsid w:val="0013133D"/>
    <w:rsid w:val="00135A0C"/>
    <w:rsid w:val="00156D37"/>
    <w:rsid w:val="0016583D"/>
    <w:rsid w:val="00165C9E"/>
    <w:rsid w:val="0017505A"/>
    <w:rsid w:val="00177EB2"/>
    <w:rsid w:val="001D52CE"/>
    <w:rsid w:val="001E0EEA"/>
    <w:rsid w:val="00203071"/>
    <w:rsid w:val="00205E8E"/>
    <w:rsid w:val="00206C0D"/>
    <w:rsid w:val="00215BA6"/>
    <w:rsid w:val="00221592"/>
    <w:rsid w:val="00223841"/>
    <w:rsid w:val="002325E9"/>
    <w:rsid w:val="00265EC8"/>
    <w:rsid w:val="0027246F"/>
    <w:rsid w:val="002736A0"/>
    <w:rsid w:val="0027655A"/>
    <w:rsid w:val="002A47D7"/>
    <w:rsid w:val="002B60CC"/>
    <w:rsid w:val="002F12B2"/>
    <w:rsid w:val="002F5BEC"/>
    <w:rsid w:val="00304F21"/>
    <w:rsid w:val="00314693"/>
    <w:rsid w:val="00332D70"/>
    <w:rsid w:val="00341019"/>
    <w:rsid w:val="003633A5"/>
    <w:rsid w:val="00374774"/>
    <w:rsid w:val="00381CC4"/>
    <w:rsid w:val="0038640A"/>
    <w:rsid w:val="00394587"/>
    <w:rsid w:val="00397400"/>
    <w:rsid w:val="003C1FCD"/>
    <w:rsid w:val="003C5456"/>
    <w:rsid w:val="003C755C"/>
    <w:rsid w:val="003D6EF4"/>
    <w:rsid w:val="003E02BC"/>
    <w:rsid w:val="003E298E"/>
    <w:rsid w:val="004035DC"/>
    <w:rsid w:val="00423F48"/>
    <w:rsid w:val="004250B1"/>
    <w:rsid w:val="004478B8"/>
    <w:rsid w:val="0047353D"/>
    <w:rsid w:val="004A2756"/>
    <w:rsid w:val="004C4C10"/>
    <w:rsid w:val="004E0E7E"/>
    <w:rsid w:val="004E79B8"/>
    <w:rsid w:val="004F71A0"/>
    <w:rsid w:val="0050243E"/>
    <w:rsid w:val="005167C6"/>
    <w:rsid w:val="00532266"/>
    <w:rsid w:val="00545243"/>
    <w:rsid w:val="005501D6"/>
    <w:rsid w:val="005564F5"/>
    <w:rsid w:val="005571C1"/>
    <w:rsid w:val="00562485"/>
    <w:rsid w:val="00564CA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E34CE"/>
    <w:rsid w:val="00617D67"/>
    <w:rsid w:val="006320C1"/>
    <w:rsid w:val="0064304D"/>
    <w:rsid w:val="00663239"/>
    <w:rsid w:val="00664171"/>
    <w:rsid w:val="0069660E"/>
    <w:rsid w:val="006B123B"/>
    <w:rsid w:val="006C75A8"/>
    <w:rsid w:val="006D2308"/>
    <w:rsid w:val="006D390A"/>
    <w:rsid w:val="006E5B4B"/>
    <w:rsid w:val="006F4157"/>
    <w:rsid w:val="006F4274"/>
    <w:rsid w:val="006F604C"/>
    <w:rsid w:val="00703BB6"/>
    <w:rsid w:val="00707097"/>
    <w:rsid w:val="00736B6B"/>
    <w:rsid w:val="007437A1"/>
    <w:rsid w:val="00745567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5BF3"/>
    <w:rsid w:val="007E7B98"/>
    <w:rsid w:val="007F5FE2"/>
    <w:rsid w:val="008022CE"/>
    <w:rsid w:val="008211FF"/>
    <w:rsid w:val="00843CA8"/>
    <w:rsid w:val="00845734"/>
    <w:rsid w:val="008477CC"/>
    <w:rsid w:val="008529CC"/>
    <w:rsid w:val="00855F6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44CFF"/>
    <w:rsid w:val="009822E6"/>
    <w:rsid w:val="00983A4F"/>
    <w:rsid w:val="009861C1"/>
    <w:rsid w:val="009A02DD"/>
    <w:rsid w:val="009A3B73"/>
    <w:rsid w:val="009C7F76"/>
    <w:rsid w:val="009D62DE"/>
    <w:rsid w:val="009E7CDC"/>
    <w:rsid w:val="00A0005A"/>
    <w:rsid w:val="00A10A00"/>
    <w:rsid w:val="00A1689C"/>
    <w:rsid w:val="00A31494"/>
    <w:rsid w:val="00A45CCE"/>
    <w:rsid w:val="00A723E0"/>
    <w:rsid w:val="00A9292B"/>
    <w:rsid w:val="00A9304B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B3091"/>
    <w:rsid w:val="00BE140B"/>
    <w:rsid w:val="00BF1C5B"/>
    <w:rsid w:val="00BF21F6"/>
    <w:rsid w:val="00C200DE"/>
    <w:rsid w:val="00C22AC5"/>
    <w:rsid w:val="00C279DD"/>
    <w:rsid w:val="00C34346"/>
    <w:rsid w:val="00C42BB7"/>
    <w:rsid w:val="00C61006"/>
    <w:rsid w:val="00C717E3"/>
    <w:rsid w:val="00C77E18"/>
    <w:rsid w:val="00C84DE5"/>
    <w:rsid w:val="00C87A5C"/>
    <w:rsid w:val="00C91C05"/>
    <w:rsid w:val="00CB4D6A"/>
    <w:rsid w:val="00CC64B2"/>
    <w:rsid w:val="00CD1084"/>
    <w:rsid w:val="00D00F5E"/>
    <w:rsid w:val="00D12234"/>
    <w:rsid w:val="00D22B2F"/>
    <w:rsid w:val="00D240EC"/>
    <w:rsid w:val="00D30AEB"/>
    <w:rsid w:val="00D3484C"/>
    <w:rsid w:val="00D460C0"/>
    <w:rsid w:val="00D556FD"/>
    <w:rsid w:val="00D561A8"/>
    <w:rsid w:val="00D62CB8"/>
    <w:rsid w:val="00D7398C"/>
    <w:rsid w:val="00D8448D"/>
    <w:rsid w:val="00DB28F9"/>
    <w:rsid w:val="00DB4B30"/>
    <w:rsid w:val="00DB6CFF"/>
    <w:rsid w:val="00DC3C82"/>
    <w:rsid w:val="00DC656D"/>
    <w:rsid w:val="00DD482E"/>
    <w:rsid w:val="00DE0B71"/>
    <w:rsid w:val="00DE3CCB"/>
    <w:rsid w:val="00E024B4"/>
    <w:rsid w:val="00E11DD4"/>
    <w:rsid w:val="00E22933"/>
    <w:rsid w:val="00E257A8"/>
    <w:rsid w:val="00E33E57"/>
    <w:rsid w:val="00E36076"/>
    <w:rsid w:val="00E54505"/>
    <w:rsid w:val="00E57B74"/>
    <w:rsid w:val="00E6138D"/>
    <w:rsid w:val="00E65B02"/>
    <w:rsid w:val="00E756D6"/>
    <w:rsid w:val="00E77380"/>
    <w:rsid w:val="00E80A3E"/>
    <w:rsid w:val="00E86266"/>
    <w:rsid w:val="00E92321"/>
    <w:rsid w:val="00EA3AAD"/>
    <w:rsid w:val="00EA53C5"/>
    <w:rsid w:val="00EB016A"/>
    <w:rsid w:val="00EB7415"/>
    <w:rsid w:val="00EC1C1E"/>
    <w:rsid w:val="00EC30C0"/>
    <w:rsid w:val="00EC6F3B"/>
    <w:rsid w:val="00EF2882"/>
    <w:rsid w:val="00F07DF8"/>
    <w:rsid w:val="00F204C0"/>
    <w:rsid w:val="00F2754C"/>
    <w:rsid w:val="00F313D2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25</cp:revision>
  <cp:lastPrinted>2023-10-06T15:39:00Z</cp:lastPrinted>
  <dcterms:created xsi:type="dcterms:W3CDTF">2023-09-26T15:29:00Z</dcterms:created>
  <dcterms:modified xsi:type="dcterms:W3CDTF">2023-10-06T15:40:00Z</dcterms:modified>
</cp:coreProperties>
</file>