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74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2A1B40" w:rsidRPr="002A1B40" w:rsidRDefault="002A1B40" w:rsidP="002A1B40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Pr="002A1B40">
        <w:rPr>
          <w:rFonts w:ascii="Palatino Linotype" w:hAnsi="Palatino Linotype"/>
          <w:b/>
          <w:sz w:val="24"/>
          <w:szCs w:val="24"/>
        </w:rPr>
        <w:t>Поправка на очевидна фактическа грешка в Решение №73-МИ/20.10.2023г. на ОИК-Ветово;</w:t>
      </w:r>
    </w:p>
    <w:p w:rsidR="002A1B40" w:rsidRDefault="002A1B40" w:rsidP="0036425A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2A1B40">
        <w:rPr>
          <w:rFonts w:ascii="Palatino Linotype" w:hAnsi="Palatino Linotype"/>
          <w:sz w:val="24"/>
          <w:szCs w:val="24"/>
        </w:rPr>
        <w:t>В Решение №73-МИ/20.10.2023г. на ОИК-Ветово е допусната очевидна фактическа грешка относно изписването на имената на лицето срещу, което е подадена жалба с рег. № 6/18.10.2023 г. по описа на ОИК Ветово. Жалбата е подадена срещу  кандидатът за кмет на кметство Кривня Недялко Йорданов, като не са изписани пълните три имена. Видно от регистъра на ОИК, кандидат за кмет на Кметство Кривня е лицето Недялко Йорданов Христов, а не Недялко Недялков Йорданов, така както е записано и прието в Решението на ОИК. Предвид това, че се касае за очевидна фактическа грешка, ОИК следва да допусне поправка в Решението си, като навсякъде името Недялко Недялков Йорданов да се счита и да се чете като Недялко Йорданов Христов. За поправката да бъдат уведомени заинтересованите лица.</w:t>
      </w:r>
    </w:p>
    <w:p w:rsidR="0036425A" w:rsidRPr="0036425A" w:rsidRDefault="0036425A" w:rsidP="0036425A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>Предвид на гореизложеното, на основание чл.87,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6425A">
        <w:rPr>
          <w:rFonts w:ascii="Palatino Linotype" w:hAnsi="Palatino Linotype"/>
          <w:sz w:val="24"/>
          <w:szCs w:val="24"/>
        </w:rPr>
        <w:t>ал.1, т.1 от Изборния кодекс, ОИК-Ветово</w:t>
      </w:r>
    </w:p>
    <w:p w:rsidR="0036425A" w:rsidRPr="0036425A" w:rsidRDefault="0036425A" w:rsidP="0036425A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36425A">
        <w:rPr>
          <w:rFonts w:ascii="Palatino Linotype" w:hAnsi="Palatino Linotype"/>
          <w:b/>
          <w:sz w:val="24"/>
          <w:szCs w:val="24"/>
        </w:rPr>
        <w:t>РЕШИ :</w:t>
      </w:r>
    </w:p>
    <w:p w:rsidR="0036425A" w:rsidRPr="0036425A" w:rsidRDefault="0036425A" w:rsidP="0036425A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36425A">
        <w:rPr>
          <w:rFonts w:ascii="Palatino Linotype" w:hAnsi="Palatino Linotype"/>
          <w:b/>
          <w:sz w:val="24"/>
          <w:szCs w:val="24"/>
        </w:rPr>
        <w:t>ДОПУСКА поправка на  очевидна фактическа грешка в Решение № 73-МИ/20.10. 2023 г. на ОИК-Ветово , като навсякъде името Недялко Недялков Йорданов да се счита и чете „Недялко Йорданов Христов“.</w:t>
      </w:r>
    </w:p>
    <w:p w:rsidR="0036425A" w:rsidRPr="0036425A" w:rsidRDefault="0036425A" w:rsidP="0036425A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6425A" w:rsidRPr="002A1B40" w:rsidRDefault="0036425A" w:rsidP="0036425A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31221C" w:rsidRDefault="0031221C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31221C" w:rsidRDefault="0031221C" w:rsidP="0031221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D20063">
      <w:pPr>
        <w:spacing w:after="0"/>
        <w:rPr>
          <w:rFonts w:ascii="Palatino Linotype" w:hAnsi="Palatino Linotype"/>
          <w:sz w:val="24"/>
          <w:szCs w:val="24"/>
        </w:rPr>
      </w:pPr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35" w:rsidRDefault="00EF4335" w:rsidP="00C84DE5">
      <w:pPr>
        <w:spacing w:after="0" w:line="240" w:lineRule="auto"/>
      </w:pPr>
      <w:r>
        <w:separator/>
      </w:r>
    </w:p>
  </w:endnote>
  <w:endnote w:type="continuationSeparator" w:id="0">
    <w:p w:rsidR="00EF4335" w:rsidRDefault="00EF4335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35" w:rsidRDefault="00EF4335" w:rsidP="00C84DE5">
      <w:pPr>
        <w:spacing w:after="0" w:line="240" w:lineRule="auto"/>
      </w:pPr>
      <w:r>
        <w:separator/>
      </w:r>
    </w:p>
  </w:footnote>
  <w:footnote w:type="continuationSeparator" w:id="0">
    <w:p w:rsidR="00EF4335" w:rsidRDefault="00EF4335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F422C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4F31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2023-10-25T17:20:00Z</cp:lastPrinted>
  <dcterms:created xsi:type="dcterms:W3CDTF">2023-10-11T17:02:00Z</dcterms:created>
  <dcterms:modified xsi:type="dcterms:W3CDTF">2023-10-25T17:20:00Z</dcterms:modified>
</cp:coreProperties>
</file>