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809C6">
        <w:rPr>
          <w:rFonts w:ascii="Palatino Linotype" w:hAnsi="Palatino Linotype"/>
          <w:b/>
          <w:sz w:val="24"/>
          <w:szCs w:val="24"/>
          <w:u w:val="single"/>
        </w:rPr>
        <w:t>82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25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3809C6" w:rsidRDefault="002A1B40" w:rsidP="003809C6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3809C6" w:rsidRPr="003809C6">
        <w:rPr>
          <w:rFonts w:ascii="Palatino Linotype" w:hAnsi="Palatino Linotype"/>
          <w:b/>
          <w:sz w:val="24"/>
          <w:szCs w:val="24"/>
        </w:rPr>
        <w:t>Разглеждане на материали, постъпили от Районна прокуратура-Русе, във връзка с извършена проверка в с. Кривня, община Ветово;</w:t>
      </w:r>
    </w:p>
    <w:p w:rsidR="003809C6" w:rsidRPr="00535324" w:rsidRDefault="003809C6" w:rsidP="00535324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3809C6">
        <w:rPr>
          <w:rFonts w:ascii="Palatino Linotype" w:hAnsi="Palatino Linotype"/>
          <w:sz w:val="24"/>
          <w:szCs w:val="24"/>
        </w:rPr>
        <w:t>В ОИК-Ветово с Вх.№95/25.10.2023г. са постъпили материалите по пр. преписка №6033/2023г. по описа на Районна прокуратура-Русе, преписка №4570001487/2023г. по описа на РУ-Ветово. С Постановление от 23.10.2023г. на наблюдаващия прокурор е прието материалите от проверката да бъдат изпратени по компетентност на ОИК-Ветово, доколкото в същите се съдържат факти, че е налице извършено нарушение на разпоредбите на ИК. Действително след запознаване с всички приложени материали се установява, че са събрани данни, че конкретни лица са унищожили агитационни материали, разположени в с. Кривня. Налице са две срещуположни твърдения за действителните извършители, но не са налице достатъчно убедителни и подкрепящи безспорно доказателства, че това именно са лицата, които са унищожили поставените агитационни материали. За да бъде санкционирано конкретно административно-наказателно отговорното лице, следва  то да бъде установено безпротиворечиво като нарушител. В конкретния случай това обстоятелство не се е доказало безспорно, видно от материалите по преписката на РРП, с оглед на което, ОИК няма възможност да санкционира нарушител.</w:t>
      </w:r>
    </w:p>
    <w:p w:rsidR="003809C6" w:rsidRDefault="003809C6" w:rsidP="003809C6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3809C6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Предвид на гореизложеното, на основание чл.87, ал.1, т.22 от ИК, ОИК-Ветово</w:t>
      </w:r>
    </w:p>
    <w:p w:rsidR="003809C6" w:rsidRPr="003809C6" w:rsidRDefault="003809C6" w:rsidP="003809C6">
      <w:pPr>
        <w:autoSpaceDE w:val="0"/>
        <w:autoSpaceDN w:val="0"/>
        <w:adjustRightInd w:val="0"/>
        <w:spacing w:line="259" w:lineRule="atLeast"/>
        <w:ind w:firstLine="708"/>
        <w:jc w:val="center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3809C6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Р Е Ш И:</w:t>
      </w:r>
    </w:p>
    <w:p w:rsidR="003809C6" w:rsidRPr="003809C6" w:rsidRDefault="003809C6" w:rsidP="003809C6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3809C6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ОСТАВЯ БЕЗ РАЗГЛЕЖДАНЕ И ОТКАЗВА произнасяне поради невъзможност да се установи нарушител на разпоредбите на ИК по пр. преписка №6033/2023г. по описа на Районна прокуратура-Русе, преписка №4570001487/2023г. по описа на РУ-Ветово.</w:t>
      </w:r>
    </w:p>
    <w:p w:rsidR="00B67622" w:rsidRPr="00B67622" w:rsidRDefault="003809C6" w:rsidP="003809C6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3809C6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</w:p>
    <w:p w:rsidR="00D20063" w:rsidRPr="009F7B4D" w:rsidRDefault="00D20063" w:rsidP="009F7B4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14FE7" w:rsidRPr="00F26C15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532013" w:rsidRPr="00F26C15" w:rsidRDefault="00532013" w:rsidP="00D05F3C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532013" w:rsidRPr="00F26C15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C34" w:rsidRDefault="00B00C34" w:rsidP="00C84DE5">
      <w:pPr>
        <w:spacing w:after="0" w:line="240" w:lineRule="auto"/>
      </w:pPr>
      <w:r>
        <w:separator/>
      </w:r>
    </w:p>
  </w:endnote>
  <w:endnote w:type="continuationSeparator" w:id="0">
    <w:p w:rsidR="00B00C34" w:rsidRDefault="00B00C34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C34" w:rsidRDefault="00B00C34" w:rsidP="00C84DE5">
      <w:pPr>
        <w:spacing w:after="0" w:line="240" w:lineRule="auto"/>
      </w:pPr>
      <w:r>
        <w:separator/>
      </w:r>
    </w:p>
  </w:footnote>
  <w:footnote w:type="continuationSeparator" w:id="0">
    <w:p w:rsidR="00B00C34" w:rsidRDefault="00B00C34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E6A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D3D4D"/>
    <w:rsid w:val="000E5271"/>
    <w:rsid w:val="000F7131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BEC"/>
    <w:rsid w:val="00304F21"/>
    <w:rsid w:val="00306992"/>
    <w:rsid w:val="0031221C"/>
    <w:rsid w:val="00314693"/>
    <w:rsid w:val="00332D70"/>
    <w:rsid w:val="00336976"/>
    <w:rsid w:val="00341019"/>
    <w:rsid w:val="003449CB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0889"/>
    <w:rsid w:val="00423F48"/>
    <w:rsid w:val="004250B1"/>
    <w:rsid w:val="004478B8"/>
    <w:rsid w:val="00450406"/>
    <w:rsid w:val="0047353D"/>
    <w:rsid w:val="0048595F"/>
    <w:rsid w:val="00492C6A"/>
    <w:rsid w:val="004A2756"/>
    <w:rsid w:val="004A31EB"/>
    <w:rsid w:val="004C4C10"/>
    <w:rsid w:val="004D0E9E"/>
    <w:rsid w:val="004D47E5"/>
    <w:rsid w:val="004E0E7E"/>
    <w:rsid w:val="004E79B8"/>
    <w:rsid w:val="004F12EE"/>
    <w:rsid w:val="004F71A0"/>
    <w:rsid w:val="0050243E"/>
    <w:rsid w:val="005167C6"/>
    <w:rsid w:val="0052689F"/>
    <w:rsid w:val="00532013"/>
    <w:rsid w:val="00532266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86125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6B6B"/>
    <w:rsid w:val="007437A1"/>
    <w:rsid w:val="00745567"/>
    <w:rsid w:val="0074740E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323D5"/>
    <w:rsid w:val="00843CA8"/>
    <w:rsid w:val="00845734"/>
    <w:rsid w:val="008477CC"/>
    <w:rsid w:val="008529CC"/>
    <w:rsid w:val="0085489F"/>
    <w:rsid w:val="00855F66"/>
    <w:rsid w:val="00861D8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10A00"/>
    <w:rsid w:val="00A1689C"/>
    <w:rsid w:val="00A31494"/>
    <w:rsid w:val="00A45CCE"/>
    <w:rsid w:val="00A723E0"/>
    <w:rsid w:val="00A9292B"/>
    <w:rsid w:val="00A9304B"/>
    <w:rsid w:val="00A95342"/>
    <w:rsid w:val="00AC15B2"/>
    <w:rsid w:val="00AC4F66"/>
    <w:rsid w:val="00AF689E"/>
    <w:rsid w:val="00B00C34"/>
    <w:rsid w:val="00B22601"/>
    <w:rsid w:val="00B36811"/>
    <w:rsid w:val="00B42CAB"/>
    <w:rsid w:val="00B65534"/>
    <w:rsid w:val="00B66ED5"/>
    <w:rsid w:val="00B67622"/>
    <w:rsid w:val="00B734F0"/>
    <w:rsid w:val="00B92061"/>
    <w:rsid w:val="00BB3091"/>
    <w:rsid w:val="00BB7536"/>
    <w:rsid w:val="00BC32A4"/>
    <w:rsid w:val="00BC4A86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717E3"/>
    <w:rsid w:val="00C77E18"/>
    <w:rsid w:val="00C84DE5"/>
    <w:rsid w:val="00C87A5C"/>
    <w:rsid w:val="00C91C05"/>
    <w:rsid w:val="00CA2E6D"/>
    <w:rsid w:val="00CB399B"/>
    <w:rsid w:val="00CB4D6A"/>
    <w:rsid w:val="00CC1E54"/>
    <w:rsid w:val="00CC64B2"/>
    <w:rsid w:val="00CD1084"/>
    <w:rsid w:val="00D00F5E"/>
    <w:rsid w:val="00D05F3C"/>
    <w:rsid w:val="00D12234"/>
    <w:rsid w:val="00D20063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A1C6C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03E1D"/>
    <w:rsid w:val="00E11DD4"/>
    <w:rsid w:val="00E22933"/>
    <w:rsid w:val="00E257A8"/>
    <w:rsid w:val="00E33E57"/>
    <w:rsid w:val="00E36076"/>
    <w:rsid w:val="00E54505"/>
    <w:rsid w:val="00E57B74"/>
    <w:rsid w:val="00E6138D"/>
    <w:rsid w:val="00E623A4"/>
    <w:rsid w:val="00E65B02"/>
    <w:rsid w:val="00E756D6"/>
    <w:rsid w:val="00E77380"/>
    <w:rsid w:val="00E80A3E"/>
    <w:rsid w:val="00E814A8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25</cp:revision>
  <cp:lastPrinted>2023-10-25T17:46:00Z</cp:lastPrinted>
  <dcterms:created xsi:type="dcterms:W3CDTF">2023-10-11T17:02:00Z</dcterms:created>
  <dcterms:modified xsi:type="dcterms:W3CDTF">2023-10-25T17:47:00Z</dcterms:modified>
</cp:coreProperties>
</file>