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F34F77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03F77">
        <w:rPr>
          <w:rFonts w:ascii="Palatino Linotype" w:hAnsi="Palatino Linotype"/>
          <w:b/>
          <w:sz w:val="24"/>
          <w:szCs w:val="24"/>
          <w:u w:val="single"/>
        </w:rPr>
        <w:t>9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34F77" w:rsidRPr="00F34F77" w:rsidRDefault="002A1B40" w:rsidP="00F34F7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F34F77" w:rsidRPr="00F34F77">
        <w:rPr>
          <w:rFonts w:ascii="Palatino Linotype" w:hAnsi="Palatino Linotype"/>
          <w:b/>
          <w:sz w:val="24"/>
          <w:szCs w:val="24"/>
        </w:rPr>
        <w:t>Разглеждане на Жалба от Божанка Ненкова Рачева;</w:t>
      </w:r>
    </w:p>
    <w:p w:rsidR="00F34F77" w:rsidRPr="00F34F77" w:rsidRDefault="00F34F77" w:rsidP="00F34F7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34F77">
        <w:rPr>
          <w:rFonts w:ascii="Palatino Linotype" w:hAnsi="Palatino Linotype"/>
          <w:sz w:val="24"/>
          <w:szCs w:val="24"/>
        </w:rPr>
        <w:t>В ОИК е постъпила жалба от г-жа Божанка Рачева, заведена с входящ № 8/29.10.2023 г. в регистъра на жалбите и сигналите на ОИК, относно заличаването й в СИК № 180500019. В жалбата се твърдят следните обстоятелства, както следва:</w:t>
      </w:r>
    </w:p>
    <w:p w:rsidR="00F34F77" w:rsidRPr="00F34F77" w:rsidRDefault="00F34F77" w:rsidP="00F34F7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34F77">
        <w:rPr>
          <w:rFonts w:ascii="Palatino Linotype" w:hAnsi="Palatino Linotype"/>
          <w:sz w:val="24"/>
          <w:szCs w:val="24"/>
        </w:rPr>
        <w:t>На 26.09.2023г. госпожа Любов Величкова й съобщила, че от 21 секция я мести в 19. Твърди ,че 15 минути след това й се е обадила, за да й каже, че помещението е крайно неподходящо защото било „бивш магазин от соца“.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34F77">
        <w:rPr>
          <w:rFonts w:ascii="Palatino Linotype" w:hAnsi="Palatino Linotype"/>
          <w:sz w:val="24"/>
          <w:szCs w:val="24"/>
        </w:rPr>
        <w:t>Твърди се също, че е информирала на 28.09.2023 г.  господин Ахмаков, който й е казал, че ОИК ще провери сигнала. Също така е предаден телефонен номер на госпожа Солакова от ЦИК.На 11.10.2023 госпожа Величкова й е съобщила, че помещението отговаря на изискванията, но жалбопод</w:t>
      </w:r>
      <w:r>
        <w:rPr>
          <w:rFonts w:ascii="Palatino Linotype" w:hAnsi="Palatino Linotype"/>
          <w:sz w:val="24"/>
          <w:szCs w:val="24"/>
        </w:rPr>
        <w:t xml:space="preserve">ателят не бил съгласен с това. </w:t>
      </w:r>
      <w:r w:rsidRPr="00F34F77">
        <w:rPr>
          <w:rFonts w:ascii="Palatino Linotype" w:hAnsi="Palatino Linotype"/>
          <w:sz w:val="24"/>
          <w:szCs w:val="24"/>
        </w:rPr>
        <w:t>На предизборното събрание на ГЕРБ на 25.11.2023 г. госпожа Величкова й е казала да не се обажда на никакви медий и ако вече се е обадила да им каже да не идват. Тръгвайки си от събранието Любов</w:t>
      </w:r>
      <w:r>
        <w:rPr>
          <w:rFonts w:ascii="Palatino Linotype" w:hAnsi="Palatino Linotype"/>
          <w:sz w:val="24"/>
          <w:szCs w:val="24"/>
        </w:rPr>
        <w:t xml:space="preserve"> й е казала „ще види тя секция“. </w:t>
      </w:r>
      <w:r w:rsidRPr="00F34F77">
        <w:rPr>
          <w:rFonts w:ascii="Palatino Linotype" w:hAnsi="Palatino Linotype"/>
          <w:sz w:val="24"/>
          <w:szCs w:val="24"/>
        </w:rPr>
        <w:t xml:space="preserve">На 28.10.2023г. в 09:41 часа от телефон *********** - ОИК, й казали, че не е в секция и да </w:t>
      </w:r>
      <w:r>
        <w:rPr>
          <w:rFonts w:ascii="Palatino Linotype" w:hAnsi="Palatino Linotype"/>
          <w:sz w:val="24"/>
          <w:szCs w:val="24"/>
        </w:rPr>
        <w:t xml:space="preserve">не отива да получава материали. </w:t>
      </w:r>
      <w:r w:rsidRPr="00F34F77">
        <w:rPr>
          <w:rFonts w:ascii="Palatino Linotype" w:hAnsi="Palatino Linotype"/>
          <w:sz w:val="24"/>
          <w:szCs w:val="24"/>
        </w:rPr>
        <w:t>Жалбоподателят моли и призовава всички медии да отидат, заснемат и видят дали горепосоченото помещение отговаря на изискванията и посочва броя на членовете в СИК , че са девет. Твърди още , че хората се възмущавали от това помещение, същата не е била там но посочва имената на Полина Станчева и Сехер Сюлейманова които преди години работили там и същите потвърждават, че помещение</w:t>
      </w:r>
      <w:r>
        <w:rPr>
          <w:rFonts w:ascii="Palatino Linotype" w:hAnsi="Palatino Linotype"/>
          <w:sz w:val="24"/>
          <w:szCs w:val="24"/>
        </w:rPr>
        <w:t xml:space="preserve">то не отговаря на изискванията. </w:t>
      </w:r>
      <w:r w:rsidRPr="00F34F77">
        <w:rPr>
          <w:rFonts w:ascii="Palatino Linotype" w:hAnsi="Palatino Linotype"/>
          <w:sz w:val="24"/>
          <w:szCs w:val="24"/>
        </w:rPr>
        <w:t>Моли медиите да дойдат и</w:t>
      </w:r>
      <w:r>
        <w:rPr>
          <w:rFonts w:ascii="Palatino Linotype" w:hAnsi="Palatino Linotype"/>
          <w:sz w:val="24"/>
          <w:szCs w:val="24"/>
        </w:rPr>
        <w:t xml:space="preserve"> видят.</w:t>
      </w:r>
    </w:p>
    <w:p w:rsidR="00F34F77" w:rsidRPr="00F34F77" w:rsidRDefault="00F34F77" w:rsidP="00F34F7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34F77">
        <w:rPr>
          <w:rFonts w:ascii="Palatino Linotype" w:hAnsi="Palatino Linotype"/>
          <w:sz w:val="24"/>
          <w:szCs w:val="24"/>
        </w:rPr>
        <w:t>След като се запозна с жалбата, ОИК Ветово установи, че не е сезирана с конкретно нарушение на ИК, за което да е компетентна да се произнесе. За пълнота на решението си, ОИК-Ветово следва да посочи, че съгласно чл.8, ал.2 на ИК кметът на общината образува със Заповед избирателните секции на територията на общината, а съгласно чл.8, ал.3 на ИК  кметът на общината е длъжен да предостави подходящи помещения за избирателните секции, които да осигурят нормалното протичане на изборния ден. помещенията, адресите и образуването на секционните избирателни комисии. В община Ветово избирателните секции са образувани със Заповед № РД-704 от 05.09.2023 г. на Кмета на Община Ветово, сред които е определена конкретно посочената в жалбата избирателна секция № 180500019 с адрес с. Смирненски ул. Дунав № 7 , бивш магазин. Изрично в ИК е предвидено, че образуването на избирателните секции е в правомощията на кмета на общината, съобразявайки разпоредбата на чл.8,ал.3 от ИК.</w:t>
      </w:r>
    </w:p>
    <w:p w:rsidR="00F34F77" w:rsidRPr="00F34F77" w:rsidRDefault="00713BE9" w:rsidP="00F34F7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 оглед на това</w:t>
      </w:r>
      <w:r w:rsidR="00F34F77" w:rsidRPr="00F34F77">
        <w:rPr>
          <w:rFonts w:ascii="Palatino Linotype" w:hAnsi="Palatino Linotype"/>
          <w:sz w:val="24"/>
          <w:szCs w:val="24"/>
        </w:rPr>
        <w:t>, настоящата жалба следва да се остави без разглеждане.</w:t>
      </w:r>
    </w:p>
    <w:p w:rsidR="00F34F77" w:rsidRPr="00713BE9" w:rsidRDefault="00713BE9" w:rsidP="00F34F7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Предвид на гореизложеното</w:t>
      </w:r>
      <w:r w:rsidR="00F34F77" w:rsidRPr="00713BE9">
        <w:rPr>
          <w:rFonts w:ascii="Palatino Linotype" w:hAnsi="Palatino Linotype"/>
          <w:sz w:val="24"/>
          <w:szCs w:val="24"/>
        </w:rPr>
        <w:t xml:space="preserve"> и на основание чл.87, ал.1, т.22 от ИК, ОИК-Ветово</w:t>
      </w:r>
    </w:p>
    <w:p w:rsidR="00F34F77" w:rsidRPr="00F34F77" w:rsidRDefault="00F34F77" w:rsidP="00713BE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F34F77">
        <w:rPr>
          <w:rFonts w:ascii="Palatino Linotype" w:hAnsi="Palatino Linotype"/>
          <w:b/>
          <w:sz w:val="24"/>
          <w:szCs w:val="24"/>
        </w:rPr>
        <w:t>Р Е Ш И:</w:t>
      </w:r>
    </w:p>
    <w:p w:rsidR="00F34F77" w:rsidRPr="00F34F77" w:rsidRDefault="00F34F77" w:rsidP="00713BE9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F34F77">
        <w:rPr>
          <w:rFonts w:ascii="Palatino Linotype" w:hAnsi="Palatino Linotype"/>
          <w:b/>
          <w:sz w:val="24"/>
          <w:szCs w:val="24"/>
        </w:rPr>
        <w:t>ОСТАВЯ БЕЗ РАЗГЛЕЖДАНЕ И ОТКАЗВА произнасяне поради липса на компетентност по Жалба с Вх.№8/29.10.2023г. по описа на водения от ОИК-Ветово Регистър на жалбите и сигналите, подадена от Божанка Ненкова Рачева.</w:t>
      </w:r>
    </w:p>
    <w:p w:rsidR="000052EE" w:rsidRPr="000052EE" w:rsidRDefault="000052EE" w:rsidP="00F34F7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0052EE" w:rsidRDefault="000052EE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713BE9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0D5551" w:rsidRDefault="000D5551" w:rsidP="00D47B49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C7" w:rsidRDefault="000C5DC7" w:rsidP="00C84DE5">
      <w:pPr>
        <w:spacing w:after="0" w:line="240" w:lineRule="auto"/>
      </w:pPr>
      <w:r>
        <w:separator/>
      </w:r>
    </w:p>
  </w:endnote>
  <w:endnote w:type="continuationSeparator" w:id="0">
    <w:p w:rsidR="000C5DC7" w:rsidRDefault="000C5DC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C7" w:rsidRDefault="000C5DC7" w:rsidP="00C84DE5">
      <w:pPr>
        <w:spacing w:after="0" w:line="240" w:lineRule="auto"/>
      </w:pPr>
      <w:r>
        <w:separator/>
      </w:r>
    </w:p>
  </w:footnote>
  <w:footnote w:type="continuationSeparator" w:id="0">
    <w:p w:rsidR="000C5DC7" w:rsidRDefault="000C5DC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02EA9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B4FB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4B9C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05ED9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2023-10-29T10:45:00Z</cp:lastPrinted>
  <dcterms:created xsi:type="dcterms:W3CDTF">2023-10-29T05:12:00Z</dcterms:created>
  <dcterms:modified xsi:type="dcterms:W3CDTF">2023-10-29T10:46:00Z</dcterms:modified>
</cp:coreProperties>
</file>