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746E42">
        <w:rPr>
          <w:rFonts w:asciiTheme="minorHAnsi" w:hAnsiTheme="minorHAnsi"/>
          <w:b/>
          <w:spacing w:val="0"/>
          <w:sz w:val="32"/>
          <w:szCs w:val="32"/>
          <w:lang w:val="bg-BG"/>
        </w:rPr>
        <w:t>15</w:t>
      </w:r>
      <w:r w:rsidR="00746E42">
        <w:rPr>
          <w:rFonts w:asciiTheme="minorHAnsi" w:hAnsiTheme="minorHAnsi"/>
          <w:b/>
          <w:spacing w:val="0"/>
          <w:sz w:val="32"/>
          <w:szCs w:val="32"/>
        </w:rPr>
        <w:t>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1</w:t>
      </w:r>
      <w:r w:rsidR="00746E42">
        <w:rPr>
          <w:rFonts w:asciiTheme="minorHAnsi" w:hAnsiTheme="minorHAnsi"/>
          <w:b/>
          <w:spacing w:val="0"/>
          <w:szCs w:val="24"/>
        </w:rPr>
        <w:t>5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декември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746E42" w:rsidRDefault="00B75229" w:rsidP="00746E42">
      <w:pPr>
        <w:pStyle w:val="ad"/>
        <w:tabs>
          <w:tab w:val="left" w:pos="1980"/>
        </w:tabs>
        <w:ind w:firstLine="567"/>
        <w:jc w:val="both"/>
      </w:pPr>
      <w:r>
        <w:tab/>
      </w:r>
      <w:r w:rsidR="00746E42">
        <w:t xml:space="preserve">На основание чл. 87, ал. 1, т. 1  от ИК, Решение № 2109-МИ/05.11.2015 г. ЦИК и писмо изх. № МИ -15-2132 от 02.12.2015 г. на ЦИК, ОИК </w:t>
      </w:r>
    </w:p>
    <w:p w:rsidR="00746E42" w:rsidRDefault="00746E42" w:rsidP="00746E42">
      <w:pPr>
        <w:pStyle w:val="ad"/>
        <w:tabs>
          <w:tab w:val="left" w:pos="1980"/>
        </w:tabs>
        <w:ind w:firstLine="567"/>
        <w:jc w:val="center"/>
      </w:pPr>
    </w:p>
    <w:p w:rsidR="00746E42" w:rsidRDefault="00746E42" w:rsidP="00746E42">
      <w:pPr>
        <w:pStyle w:val="ad"/>
        <w:tabs>
          <w:tab w:val="left" w:pos="1980"/>
        </w:tabs>
        <w:ind w:firstLine="567"/>
        <w:jc w:val="center"/>
      </w:pPr>
      <w:r>
        <w:t>РЕШИ</w:t>
      </w:r>
    </w:p>
    <w:p w:rsidR="00746E42" w:rsidRDefault="00746E42" w:rsidP="00746E42">
      <w:pPr>
        <w:pStyle w:val="ad"/>
        <w:tabs>
          <w:tab w:val="left" w:pos="1980"/>
        </w:tabs>
        <w:ind w:firstLine="567"/>
        <w:jc w:val="center"/>
      </w:pPr>
    </w:p>
    <w:p w:rsidR="00746E42" w:rsidRDefault="00746E42" w:rsidP="00746E42">
      <w:pPr>
        <w:pStyle w:val="ad"/>
        <w:ind w:firstLine="567"/>
        <w:jc w:val="both"/>
      </w:pPr>
      <w:r>
        <w:t>1.Упълномощава председателя на ОИК Ветово да подписва заповеди за командироване за всеки конкретен случай на членовете на комисията, чийто настоящ адрес не е в населеното място, където се провеждат заседанията на ОИК – гр. Ветово.</w:t>
      </w:r>
    </w:p>
    <w:p w:rsidR="00746E42" w:rsidRDefault="00746E42" w:rsidP="00746E42">
      <w:pPr>
        <w:pStyle w:val="ad"/>
        <w:ind w:firstLine="567"/>
        <w:jc w:val="both"/>
      </w:pPr>
      <w:r>
        <w:t>2. Потвърждава  действията на председателя на ОИК Ветово относно създаване на заповедна книга, както и издадените до момента заповеди за командировка.</w:t>
      </w:r>
    </w:p>
    <w:p w:rsidR="00746E42" w:rsidRDefault="00746E42" w:rsidP="00746E42">
      <w:pPr>
        <w:pStyle w:val="ad"/>
        <w:tabs>
          <w:tab w:val="left" w:pos="1980"/>
        </w:tabs>
        <w:ind w:firstLine="567"/>
        <w:jc w:val="both"/>
      </w:pPr>
      <w:r>
        <w:t>Настоящото решение подлежи на обжалване пред ЦИК в 3 дневен срок.</w:t>
      </w:r>
    </w:p>
    <w:p w:rsidR="00A469DC" w:rsidRDefault="005419B2" w:rsidP="00746E42">
      <w:pPr>
        <w:pStyle w:val="ad"/>
        <w:tabs>
          <w:tab w:val="left" w:pos="1980"/>
        </w:tabs>
        <w:jc w:val="both"/>
        <w:rPr>
          <w:sz w:val="24"/>
          <w:szCs w:val="24"/>
        </w:rPr>
      </w:pPr>
      <w:bookmarkStart w:id="0" w:name="_GoBack"/>
      <w:bookmarkEnd w:id="0"/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46E42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0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2015-11-10T11:31:00Z</cp:lastPrinted>
  <dcterms:created xsi:type="dcterms:W3CDTF">2015-12-15T13:44:00Z</dcterms:created>
  <dcterms:modified xsi:type="dcterms:W3CDTF">2015-12-15T13:44:00Z</dcterms:modified>
</cp:coreProperties>
</file>