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3E2C2C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4604D8">
        <w:rPr>
          <w:rFonts w:asciiTheme="minorHAnsi" w:hAnsiTheme="minorHAnsi"/>
          <w:b/>
          <w:spacing w:val="0"/>
          <w:sz w:val="32"/>
          <w:szCs w:val="32"/>
          <w:lang w:val="bg-BG"/>
        </w:rPr>
        <w:t>71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A849BA">
        <w:rPr>
          <w:rFonts w:asciiTheme="minorHAnsi" w:hAnsiTheme="minorHAnsi"/>
          <w:b/>
          <w:spacing w:val="0"/>
          <w:szCs w:val="24"/>
          <w:lang w:val="bg-BG"/>
        </w:rPr>
        <w:t>1</w:t>
      </w:r>
      <w:r w:rsidR="003E2C2C">
        <w:rPr>
          <w:rFonts w:asciiTheme="minorHAnsi" w:hAnsiTheme="minorHAnsi"/>
          <w:b/>
          <w:spacing w:val="0"/>
          <w:szCs w:val="24"/>
          <w:lang w:val="bg-BG"/>
        </w:rPr>
        <w:t>3</w:t>
      </w:r>
      <w:r w:rsidR="00A849BA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3E2C2C">
        <w:rPr>
          <w:rFonts w:asciiTheme="minorHAnsi" w:hAnsiTheme="minorHAnsi"/>
          <w:b/>
          <w:spacing w:val="0"/>
          <w:szCs w:val="24"/>
          <w:lang w:val="bg-BG"/>
        </w:rPr>
        <w:t>януари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3E2C2C">
        <w:rPr>
          <w:rFonts w:asciiTheme="minorHAnsi" w:hAnsiTheme="minorHAnsi"/>
          <w:b/>
          <w:spacing w:val="0"/>
          <w:szCs w:val="24"/>
          <w:lang w:val="bg-BG"/>
        </w:rPr>
        <w:t>7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7C4A94" w:rsidRPr="007033A0" w:rsidRDefault="007C4A94" w:rsidP="000C2F6F">
      <w:pPr>
        <w:rPr>
          <w:rFonts w:asciiTheme="minorHAnsi" w:hAnsiTheme="minorHAnsi"/>
          <w:b/>
          <w:spacing w:val="0"/>
          <w:szCs w:val="24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4604D8" w:rsidRPr="004604D8" w:rsidRDefault="00B75229" w:rsidP="004604D8">
      <w:pPr>
        <w:pStyle w:val="ad"/>
        <w:ind w:left="1080"/>
        <w:jc w:val="both"/>
        <w:rPr>
          <w:rFonts w:ascii="Calibri" w:eastAsia="Calibri" w:hAnsi="Calibri"/>
        </w:rPr>
      </w:pPr>
      <w:r>
        <w:tab/>
      </w:r>
      <w:r w:rsidR="004604D8" w:rsidRPr="004604D8">
        <w:rPr>
          <w:rFonts w:ascii="Calibri" w:eastAsia="Calibri" w:hAnsi="Calibri"/>
        </w:rPr>
        <w:t>На основание чл. 87,ал.1, т. 3 от ИК, ОИК Ветово</w:t>
      </w:r>
    </w:p>
    <w:p w:rsidR="004604D8" w:rsidRPr="004604D8" w:rsidRDefault="004604D8" w:rsidP="004604D8">
      <w:pPr>
        <w:ind w:left="1080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4604D8" w:rsidRDefault="004604D8" w:rsidP="004604D8">
      <w:pPr>
        <w:ind w:left="1080"/>
        <w:jc w:val="center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4604D8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РЕШИ</w:t>
      </w:r>
      <w:r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:</w:t>
      </w:r>
    </w:p>
    <w:p w:rsidR="004604D8" w:rsidRPr="004604D8" w:rsidRDefault="004604D8" w:rsidP="004604D8">
      <w:pPr>
        <w:ind w:left="1080"/>
        <w:jc w:val="center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4604D8" w:rsidRPr="004604D8" w:rsidRDefault="004604D8" w:rsidP="004604D8">
      <w:pPr>
        <w:ind w:firstLine="708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4604D8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Образува избирателните секции в град Глоджево за произвеждане на частичен избор на кмет на кметство Глоджево, както следва:</w:t>
      </w:r>
    </w:p>
    <w:p w:rsidR="004604D8" w:rsidRPr="004604D8" w:rsidRDefault="004604D8" w:rsidP="004604D8">
      <w:pPr>
        <w:ind w:left="1080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4604D8" w:rsidRPr="004604D8" w:rsidRDefault="004604D8" w:rsidP="004604D8">
      <w:pPr>
        <w:ind w:left="1080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4604D8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180500007- град Глоджево, ул. „Д. Благоев“ № 38, </w:t>
      </w:r>
      <w:r w:rsidR="005A4002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У</w:t>
      </w:r>
      <w:r w:rsidRPr="004604D8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чилище- централен вход</w:t>
      </w:r>
    </w:p>
    <w:p w:rsidR="004604D8" w:rsidRPr="004604D8" w:rsidRDefault="004604D8" w:rsidP="004604D8">
      <w:pPr>
        <w:ind w:left="1080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4604D8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180500008- град Глоджево, ул. „Д. Благоев“ № 75, </w:t>
      </w:r>
      <w:r w:rsidR="005A4002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Ч</w:t>
      </w:r>
      <w:r w:rsidRPr="004604D8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италище</w:t>
      </w:r>
    </w:p>
    <w:p w:rsidR="004604D8" w:rsidRPr="004604D8" w:rsidRDefault="004604D8" w:rsidP="004604D8">
      <w:pPr>
        <w:ind w:left="1080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4604D8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180500009- град Глоджево, ул. „Д. Благоев“, № 103,  магазин ЕТ „Юзеир Пашев“</w:t>
      </w:r>
    </w:p>
    <w:p w:rsidR="004604D8" w:rsidRPr="004604D8" w:rsidRDefault="004604D8" w:rsidP="004604D8">
      <w:pPr>
        <w:ind w:left="1080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4604D8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180500010- град Глоджево, ул. „Д. Благоев“ № 40 А, </w:t>
      </w:r>
      <w:r w:rsidR="005A4002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К</w:t>
      </w:r>
      <w:r w:rsidRPr="004604D8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луб на пенсионера- центъра</w:t>
      </w:r>
    </w:p>
    <w:p w:rsidR="004604D8" w:rsidRPr="004604D8" w:rsidRDefault="004604D8" w:rsidP="004604D8">
      <w:pPr>
        <w:ind w:left="1080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4604D8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180500011- град Глоджево, ул. „Д. Благоев“ № 38, Училище- </w:t>
      </w:r>
      <w:r w:rsidR="005A4002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южен</w:t>
      </w:r>
      <w:r w:rsidRPr="004604D8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вход</w:t>
      </w:r>
    </w:p>
    <w:p w:rsidR="004604D8" w:rsidRPr="005A4002" w:rsidRDefault="005A4002" w:rsidP="004604D8">
      <w:pPr>
        <w:ind w:left="1080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5A4002">
        <w:rPr>
          <w:rFonts w:ascii="Calibri" w:eastAsia="Calibri" w:hAnsi="Calibri"/>
          <w:spacing w:val="0"/>
          <w:kern w:val="0"/>
          <w:sz w:val="22"/>
          <w:szCs w:val="22"/>
        </w:rPr>
        <w:t xml:space="preserve">180500012 </w:t>
      </w:r>
      <w:r>
        <w:rPr>
          <w:rFonts w:ascii="Calibri" w:eastAsia="Calibri" w:hAnsi="Calibri"/>
          <w:spacing w:val="0"/>
          <w:kern w:val="0"/>
          <w:sz w:val="22"/>
          <w:szCs w:val="22"/>
        </w:rPr>
        <w:t>–</w:t>
      </w:r>
      <w:r w:rsidRPr="005A4002">
        <w:rPr>
          <w:rFonts w:ascii="Calibri" w:eastAsia="Calibri" w:hAnsi="Calibri"/>
          <w:spacing w:val="0"/>
          <w:kern w:val="0"/>
          <w:sz w:val="22"/>
          <w:szCs w:val="22"/>
        </w:rPr>
        <w:t xml:space="preserve"> </w:t>
      </w:r>
      <w:proofErr w:type="gramStart"/>
      <w:r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град</w:t>
      </w:r>
      <w:proofErr w:type="gramEnd"/>
      <w:r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Глоджево, ул. „Д. Благоев“ № 38, </w:t>
      </w:r>
      <w:bookmarkStart w:id="0" w:name="_GoBack"/>
      <w:bookmarkEnd w:id="0"/>
      <w:r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Училище – северен вход</w:t>
      </w:r>
    </w:p>
    <w:p w:rsidR="00732DE5" w:rsidRPr="00732DE5" w:rsidRDefault="00732DE5" w:rsidP="004604D8">
      <w:pPr>
        <w:pStyle w:val="ad"/>
        <w:ind w:left="1080"/>
        <w:jc w:val="both"/>
        <w:rPr>
          <w:rFonts w:ascii="Calibri" w:eastAsia="Calibri" w:hAnsi="Calibri"/>
        </w:rPr>
      </w:pPr>
    </w:p>
    <w:p w:rsidR="00B75229" w:rsidRDefault="00B75229" w:rsidP="00732DE5">
      <w:pPr>
        <w:pStyle w:val="ad"/>
        <w:tabs>
          <w:tab w:val="left" w:pos="1980"/>
        </w:tabs>
        <w:jc w:val="both"/>
      </w:pPr>
      <w:r>
        <w:tab/>
        <w:t>Настоящото решение подлежи на обжалване пред ЦИК в 3 дневен срок.</w:t>
      </w:r>
    </w:p>
    <w:p w:rsidR="00A469DC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</w:p>
    <w:p w:rsidR="00A469DC" w:rsidRDefault="00A469DC" w:rsidP="00C31657">
      <w:pPr>
        <w:pStyle w:val="ac"/>
        <w:ind w:firstLine="1134"/>
        <w:jc w:val="both"/>
        <w:rPr>
          <w:sz w:val="24"/>
          <w:szCs w:val="24"/>
        </w:rPr>
      </w:pPr>
    </w:p>
    <w:p w:rsidR="00A469DC" w:rsidRDefault="00A469DC" w:rsidP="00C31657">
      <w:pPr>
        <w:pStyle w:val="ac"/>
        <w:ind w:firstLine="1134"/>
        <w:jc w:val="both"/>
        <w:rPr>
          <w:sz w:val="24"/>
          <w:szCs w:val="24"/>
        </w:rPr>
      </w:pPr>
    </w:p>
    <w:p w:rsidR="00A944ED" w:rsidRPr="00A469DC" w:rsidRDefault="00A944ED" w:rsidP="00A469DC">
      <w:pPr>
        <w:pStyle w:val="ac"/>
        <w:ind w:left="4253" w:firstLine="1134"/>
        <w:jc w:val="both"/>
        <w:rPr>
          <w:sz w:val="24"/>
          <w:szCs w:val="24"/>
        </w:rPr>
      </w:pPr>
      <w:r w:rsidRPr="00A469DC">
        <w:rPr>
          <w:sz w:val="24"/>
          <w:szCs w:val="24"/>
        </w:rPr>
        <w:t>Председател: …............................</w:t>
      </w:r>
    </w:p>
    <w:p w:rsidR="00A944ED" w:rsidRPr="00A469DC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A469DC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A469DC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A469DC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A469DC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A469DC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A469DC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A469DC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A469DC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A469DC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 w:rsidRPr="00A469DC">
        <w:rPr>
          <w:rFonts w:asciiTheme="minorHAnsi" w:hAnsiTheme="minorHAnsi"/>
          <w:spacing w:val="0"/>
          <w:szCs w:val="24"/>
        </w:rPr>
        <w:t xml:space="preserve">     </w:t>
      </w:r>
      <w:r w:rsidRPr="00A469DC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 w:rsidRPr="00A469DC">
        <w:rPr>
          <w:rFonts w:asciiTheme="minorHAnsi" w:hAnsiTheme="minorHAnsi"/>
          <w:spacing w:val="0"/>
          <w:szCs w:val="24"/>
        </w:rPr>
        <w:t xml:space="preserve"> </w:t>
      </w:r>
      <w:r w:rsidR="00A944ED" w:rsidRPr="00A469DC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A469DC">
        <w:rPr>
          <w:rFonts w:asciiTheme="minorHAnsi" w:hAnsiTheme="minorHAnsi"/>
          <w:spacing w:val="0"/>
          <w:szCs w:val="24"/>
          <w:lang w:val="bg-BG"/>
        </w:rPr>
        <w:tab/>
      </w:r>
      <w:r w:rsidRPr="00A469DC">
        <w:rPr>
          <w:rFonts w:asciiTheme="minorHAnsi" w:hAnsiTheme="minorHAnsi"/>
          <w:spacing w:val="0"/>
          <w:szCs w:val="24"/>
          <w:lang w:val="bg-BG"/>
        </w:rPr>
        <w:tab/>
      </w:r>
      <w:r w:rsidRPr="00A469DC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 w:rsidRPr="00A469DC">
        <w:rPr>
          <w:rFonts w:asciiTheme="minorHAnsi" w:hAnsiTheme="minorHAnsi"/>
          <w:spacing w:val="0"/>
          <w:szCs w:val="24"/>
        </w:rPr>
        <w:t xml:space="preserve">     </w:t>
      </w:r>
      <w:r w:rsidRPr="00A469DC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4DB4"/>
    <w:rsid w:val="001D564B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32807"/>
    <w:rsid w:val="003575BF"/>
    <w:rsid w:val="0036135A"/>
    <w:rsid w:val="003620E8"/>
    <w:rsid w:val="00385E37"/>
    <w:rsid w:val="00387724"/>
    <w:rsid w:val="00387BDA"/>
    <w:rsid w:val="003A1C3A"/>
    <w:rsid w:val="003B79EC"/>
    <w:rsid w:val="003D1876"/>
    <w:rsid w:val="003E2C2C"/>
    <w:rsid w:val="003E5139"/>
    <w:rsid w:val="003E70C6"/>
    <w:rsid w:val="0040056E"/>
    <w:rsid w:val="004015F7"/>
    <w:rsid w:val="004515F7"/>
    <w:rsid w:val="00455AB9"/>
    <w:rsid w:val="004604D8"/>
    <w:rsid w:val="004B26AF"/>
    <w:rsid w:val="004C0BE3"/>
    <w:rsid w:val="004E712E"/>
    <w:rsid w:val="005419B2"/>
    <w:rsid w:val="005627BA"/>
    <w:rsid w:val="005975C4"/>
    <w:rsid w:val="005A4002"/>
    <w:rsid w:val="005A65AA"/>
    <w:rsid w:val="00644527"/>
    <w:rsid w:val="00657F11"/>
    <w:rsid w:val="00681BE9"/>
    <w:rsid w:val="006A63D4"/>
    <w:rsid w:val="006F14AB"/>
    <w:rsid w:val="006F54ED"/>
    <w:rsid w:val="007033A0"/>
    <w:rsid w:val="00704F88"/>
    <w:rsid w:val="007064EA"/>
    <w:rsid w:val="0071210A"/>
    <w:rsid w:val="00720585"/>
    <w:rsid w:val="00732DE5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057E1"/>
    <w:rsid w:val="00A17E07"/>
    <w:rsid w:val="00A469DC"/>
    <w:rsid w:val="00A72621"/>
    <w:rsid w:val="00A849BA"/>
    <w:rsid w:val="00A85589"/>
    <w:rsid w:val="00A86614"/>
    <w:rsid w:val="00A9023D"/>
    <w:rsid w:val="00A944ED"/>
    <w:rsid w:val="00AB50F9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72D0A"/>
    <w:rsid w:val="00B75229"/>
    <w:rsid w:val="00BA3A49"/>
    <w:rsid w:val="00BA5379"/>
    <w:rsid w:val="00BB34AF"/>
    <w:rsid w:val="00C05053"/>
    <w:rsid w:val="00C25A0E"/>
    <w:rsid w:val="00C31657"/>
    <w:rsid w:val="00C34354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F3CE5"/>
    <w:rsid w:val="00D16CD6"/>
    <w:rsid w:val="00D479E1"/>
    <w:rsid w:val="00D74303"/>
    <w:rsid w:val="00DE4CAF"/>
    <w:rsid w:val="00E00FB6"/>
    <w:rsid w:val="00E47981"/>
    <w:rsid w:val="00E569A4"/>
    <w:rsid w:val="00E673DA"/>
    <w:rsid w:val="00E95E80"/>
    <w:rsid w:val="00EA2932"/>
    <w:rsid w:val="00ED5DCC"/>
    <w:rsid w:val="00F05FF8"/>
    <w:rsid w:val="00F1586C"/>
    <w:rsid w:val="00F41962"/>
    <w:rsid w:val="00F74267"/>
    <w:rsid w:val="00F7564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4</cp:revision>
  <cp:lastPrinted>2017-01-13T14:05:00Z</cp:lastPrinted>
  <dcterms:created xsi:type="dcterms:W3CDTF">2017-01-13T14:05:00Z</dcterms:created>
  <dcterms:modified xsi:type="dcterms:W3CDTF">2017-01-13T14:21:00Z</dcterms:modified>
</cp:coreProperties>
</file>